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86" w:rsidRDefault="00450386" w:rsidP="00450386">
      <w:pPr>
        <w:spacing w:after="0" w:line="240" w:lineRule="auto"/>
        <w:jc w:val="both"/>
        <w:rPr>
          <w:rFonts w:ascii="Arial" w:hAnsi="Arial" w:cs="Arial"/>
          <w:b/>
          <w:sz w:val="28"/>
          <w:szCs w:val="28"/>
        </w:rPr>
      </w:pPr>
    </w:p>
    <w:p w:rsidR="00450386" w:rsidRPr="00025409" w:rsidRDefault="00C31196" w:rsidP="00450386">
      <w:pPr>
        <w:spacing w:after="0" w:line="240" w:lineRule="auto"/>
        <w:jc w:val="both"/>
        <w:rPr>
          <w:rFonts w:ascii="Arial" w:hAnsi="Arial" w:cs="Arial"/>
          <w:b/>
          <w:sz w:val="28"/>
          <w:szCs w:val="28"/>
        </w:rPr>
      </w:pPr>
      <w:r>
        <w:rPr>
          <w:rFonts w:ascii="Arial" w:hAnsi="Arial" w:cs="Arial"/>
          <w:b/>
          <w:sz w:val="28"/>
          <w:szCs w:val="28"/>
        </w:rPr>
        <w:t xml:space="preserve"> (15</w:t>
      </w:r>
      <w:r w:rsidR="00450386">
        <w:rPr>
          <w:rFonts w:ascii="Arial" w:hAnsi="Arial" w:cs="Arial"/>
          <w:b/>
          <w:sz w:val="28"/>
          <w:szCs w:val="28"/>
        </w:rPr>
        <w:t>/09</w:t>
      </w:r>
      <w:r w:rsidR="00450386" w:rsidRPr="00025409">
        <w:rPr>
          <w:rFonts w:ascii="Arial" w:hAnsi="Arial" w:cs="Arial"/>
          <w:b/>
          <w:sz w:val="28"/>
          <w:szCs w:val="28"/>
        </w:rPr>
        <w:t>/2015)</w:t>
      </w:r>
    </w:p>
    <w:p w:rsidR="00450386" w:rsidRDefault="00450386" w:rsidP="00450386">
      <w:pPr>
        <w:spacing w:after="0" w:line="240" w:lineRule="auto"/>
        <w:jc w:val="both"/>
        <w:rPr>
          <w:rFonts w:ascii="Arial" w:hAnsi="Arial" w:cs="Arial"/>
          <w:b/>
          <w:sz w:val="28"/>
          <w:szCs w:val="28"/>
        </w:rPr>
      </w:pPr>
    </w:p>
    <w:p w:rsidR="00450386" w:rsidRDefault="00450386" w:rsidP="00450386">
      <w:pPr>
        <w:spacing w:after="0" w:line="240" w:lineRule="auto"/>
        <w:jc w:val="both"/>
        <w:rPr>
          <w:rFonts w:ascii="Arial" w:hAnsi="Arial" w:cs="Arial"/>
          <w:b/>
          <w:sz w:val="28"/>
          <w:szCs w:val="28"/>
        </w:rPr>
      </w:pPr>
      <w:r w:rsidRPr="00025409">
        <w:rPr>
          <w:rFonts w:ascii="Arial" w:hAnsi="Arial" w:cs="Arial"/>
          <w:b/>
          <w:sz w:val="28"/>
          <w:szCs w:val="28"/>
        </w:rPr>
        <w:t xml:space="preserve">GANEMOS </w:t>
      </w:r>
      <w:r w:rsidR="00D40A0A">
        <w:rPr>
          <w:rFonts w:ascii="Arial" w:hAnsi="Arial" w:cs="Arial"/>
          <w:b/>
          <w:sz w:val="28"/>
          <w:szCs w:val="28"/>
        </w:rPr>
        <w:t>JEREZ QUIERE QUE LOS GRUPOS POLITICOS DE LA DIPUTACION JUSTIFIQUEN PERIODICAMENTE LAS DOTACIONES ECONOMICAS QUE RECIBEN PARA SU FUNCIONAMIENTO.</w:t>
      </w:r>
    </w:p>
    <w:p w:rsidR="00D40A0A" w:rsidRPr="00025409" w:rsidRDefault="00D40A0A" w:rsidP="00450386">
      <w:pPr>
        <w:spacing w:after="0" w:line="240" w:lineRule="auto"/>
        <w:jc w:val="both"/>
        <w:rPr>
          <w:rFonts w:ascii="Arial" w:hAnsi="Arial" w:cs="Arial"/>
          <w:b/>
          <w:sz w:val="28"/>
          <w:szCs w:val="28"/>
        </w:rPr>
      </w:pPr>
    </w:p>
    <w:p w:rsidR="00D40A0A" w:rsidRPr="00D40A0A" w:rsidRDefault="00C31196" w:rsidP="00D40A0A">
      <w:pPr>
        <w:pStyle w:val="Prrafodelista"/>
        <w:numPr>
          <w:ilvl w:val="0"/>
          <w:numId w:val="1"/>
        </w:numPr>
        <w:jc w:val="both"/>
        <w:rPr>
          <w:rFonts w:ascii="Calibri" w:hAnsi="Calibri"/>
        </w:rPr>
      </w:pPr>
      <w:r>
        <w:rPr>
          <w:rFonts w:ascii="Arial" w:hAnsi="Arial" w:cs="Arial"/>
          <w:b/>
          <w:i/>
          <w:sz w:val="24"/>
          <w:szCs w:val="24"/>
        </w:rPr>
        <w:t xml:space="preserve">Kika Gonzalez, Diputada Provincial de </w:t>
      </w:r>
      <w:r w:rsidR="00D40A0A" w:rsidRPr="00D40A0A">
        <w:rPr>
          <w:rFonts w:ascii="Arial" w:hAnsi="Arial" w:cs="Arial"/>
          <w:b/>
          <w:i/>
          <w:sz w:val="24"/>
          <w:szCs w:val="24"/>
        </w:rPr>
        <w:t>Ganemos Jerez presentará en</w:t>
      </w:r>
      <w:r>
        <w:rPr>
          <w:rFonts w:ascii="Arial" w:hAnsi="Arial" w:cs="Arial"/>
          <w:b/>
          <w:i/>
          <w:sz w:val="24"/>
          <w:szCs w:val="24"/>
        </w:rPr>
        <w:t xml:space="preserve"> el</w:t>
      </w:r>
      <w:r w:rsidR="00D40A0A" w:rsidRPr="00D40A0A">
        <w:rPr>
          <w:rFonts w:ascii="Arial" w:hAnsi="Arial" w:cs="Arial"/>
          <w:b/>
          <w:i/>
          <w:sz w:val="24"/>
          <w:szCs w:val="24"/>
        </w:rPr>
        <w:t xml:space="preserve"> Pleno de la Diputación de Cádiz una proposición para que los grupos políticos que forman parte de la Corporación Provincial pongan a disposición del pleno cada año sus justificantes de ingresos y gastos, donde se aporten los documentos justificativos del destino de las asignaciones.</w:t>
      </w:r>
    </w:p>
    <w:p w:rsidR="00D40A0A" w:rsidRPr="00D40A0A" w:rsidRDefault="00D40A0A" w:rsidP="00D40A0A">
      <w:pPr>
        <w:pStyle w:val="Prrafodelista"/>
        <w:numPr>
          <w:ilvl w:val="0"/>
          <w:numId w:val="1"/>
        </w:numPr>
        <w:jc w:val="both"/>
        <w:rPr>
          <w:rFonts w:ascii="Arial" w:hAnsi="Arial" w:cs="Arial"/>
          <w:b/>
          <w:i/>
          <w:sz w:val="24"/>
          <w:szCs w:val="24"/>
        </w:rPr>
      </w:pPr>
      <w:r w:rsidRPr="00D40A0A">
        <w:rPr>
          <w:rFonts w:ascii="Arial" w:hAnsi="Arial" w:cs="Arial"/>
          <w:b/>
          <w:i/>
          <w:sz w:val="24"/>
          <w:szCs w:val="24"/>
        </w:rPr>
        <w:t>Planteará que en el caso de que un grupo político justifique menos de las cantidades recibidas en el año contabilizado deba devolver el sobrante y que la Intervención haga público, a través del portal Web de Transparencia, las asignaciones que perciben los mismos y los conceptos para los que han sido usados los fondos aludidos.</w:t>
      </w:r>
    </w:p>
    <w:p w:rsidR="00D40A0A" w:rsidRPr="00153277" w:rsidRDefault="00D40A0A" w:rsidP="00D40A0A">
      <w:pPr>
        <w:jc w:val="both"/>
        <w:rPr>
          <w:rFonts w:ascii="Arial" w:hAnsi="Arial" w:cs="Arial"/>
          <w:sz w:val="24"/>
          <w:szCs w:val="24"/>
        </w:rPr>
      </w:pPr>
      <w:r w:rsidRPr="00153277">
        <w:rPr>
          <w:rFonts w:ascii="Arial" w:hAnsi="Arial" w:cs="Arial"/>
          <w:sz w:val="24"/>
          <w:szCs w:val="24"/>
        </w:rPr>
        <w:t xml:space="preserve">Ganemos Jerez entiende que la situación actual de que </w:t>
      </w:r>
      <w:r w:rsidRPr="00153277">
        <w:rPr>
          <w:rFonts w:ascii="Arial" w:hAnsi="Arial" w:cs="Arial"/>
          <w:i/>
          <w:sz w:val="24"/>
          <w:szCs w:val="24"/>
        </w:rPr>
        <w:t>“los grupos políticos rindan sus cuentas solo cuando se lo solicite el pleno, choca frontalmente con las demandas sociales sobre transparencia política y con la propia Ley de Transparencia</w:t>
      </w:r>
      <w:proofErr w:type="gramStart"/>
      <w:r w:rsidRPr="00153277">
        <w:rPr>
          <w:rFonts w:ascii="Arial" w:hAnsi="Arial" w:cs="Arial"/>
          <w:i/>
          <w:sz w:val="24"/>
          <w:szCs w:val="24"/>
        </w:rPr>
        <w:t>”</w:t>
      </w:r>
      <w:r w:rsidRPr="00153277">
        <w:rPr>
          <w:rFonts w:ascii="Arial" w:hAnsi="Arial" w:cs="Arial"/>
          <w:sz w:val="24"/>
          <w:szCs w:val="24"/>
        </w:rPr>
        <w:t xml:space="preserve"> ,</w:t>
      </w:r>
      <w:proofErr w:type="gramEnd"/>
      <w:r w:rsidRPr="00153277">
        <w:rPr>
          <w:rFonts w:ascii="Arial" w:hAnsi="Arial" w:cs="Arial"/>
          <w:sz w:val="24"/>
          <w:szCs w:val="24"/>
        </w:rPr>
        <w:t xml:space="preserve"> </w:t>
      </w:r>
    </w:p>
    <w:p w:rsidR="00D40A0A" w:rsidRPr="00153277" w:rsidRDefault="00D40A0A" w:rsidP="00D40A0A">
      <w:pPr>
        <w:jc w:val="both"/>
        <w:rPr>
          <w:rFonts w:ascii="Arial" w:hAnsi="Arial" w:cs="Arial"/>
          <w:sz w:val="24"/>
          <w:szCs w:val="24"/>
        </w:rPr>
      </w:pPr>
      <w:r w:rsidRPr="00153277">
        <w:rPr>
          <w:rFonts w:ascii="Arial" w:hAnsi="Arial" w:cs="Arial"/>
          <w:sz w:val="24"/>
          <w:szCs w:val="24"/>
        </w:rPr>
        <w:t xml:space="preserve">Durante estas últimas elecciones todos los partidos y agrupaciones proclamaban a los cuatro vientos la transparencia como un valor supremo de su futuro gobierno.  La obligación legal de informar desde la propia institución, de una manera clara y accesible está fuera de toda duda de la lectura del articulo 8.1 c) de </w:t>
      </w:r>
      <w:smartTag w:uri="urn:schemas-microsoft-com:office:smarttags" w:element="PersonName">
        <w:smartTagPr>
          <w:attr w:name="ProductID" w:val="la Ley"/>
        </w:smartTagPr>
        <w:r w:rsidRPr="00153277">
          <w:rPr>
            <w:rFonts w:ascii="Arial" w:hAnsi="Arial" w:cs="Arial"/>
            <w:sz w:val="24"/>
            <w:szCs w:val="24"/>
          </w:rPr>
          <w:t>la Ley</w:t>
        </w:r>
      </w:smartTag>
      <w:r w:rsidRPr="00153277">
        <w:rPr>
          <w:rFonts w:ascii="Arial" w:hAnsi="Arial" w:cs="Arial"/>
          <w:sz w:val="24"/>
          <w:szCs w:val="24"/>
        </w:rPr>
        <w:t xml:space="preserve"> de Transparencia. </w:t>
      </w:r>
    </w:p>
    <w:p w:rsidR="00D40A0A" w:rsidRDefault="00D40A0A" w:rsidP="00153277">
      <w:pPr>
        <w:jc w:val="both"/>
        <w:rPr>
          <w:rFonts w:ascii="Arial" w:hAnsi="Arial" w:cs="Arial"/>
          <w:sz w:val="24"/>
          <w:szCs w:val="24"/>
        </w:rPr>
      </w:pPr>
      <w:r w:rsidRPr="00153277">
        <w:rPr>
          <w:rFonts w:ascii="Arial" w:hAnsi="Arial" w:cs="Arial"/>
          <w:sz w:val="24"/>
          <w:szCs w:val="24"/>
        </w:rPr>
        <w:t>Ganemos espera que tanto PSOE como PP apoyen esta proposición que ya votaron favorablemente en el Ayuntamiento Jerez. Ganemos Jerez presentó esta misma propuesta para la justificación de las dotaciones de los Grupos Municipales y aceptó una enmienda del PP que solicitaba que también se aplica</w:t>
      </w:r>
      <w:r w:rsidR="00153277" w:rsidRPr="00153277">
        <w:rPr>
          <w:rFonts w:ascii="Arial" w:hAnsi="Arial" w:cs="Arial"/>
          <w:sz w:val="24"/>
          <w:szCs w:val="24"/>
        </w:rPr>
        <w:t>rá en la Diputación Provincial.</w:t>
      </w:r>
    </w:p>
    <w:p w:rsidR="00153277" w:rsidRPr="00153277" w:rsidRDefault="00153277" w:rsidP="00153277">
      <w:pPr>
        <w:jc w:val="both"/>
        <w:rPr>
          <w:rFonts w:ascii="Arial" w:hAnsi="Arial" w:cs="Arial"/>
          <w:sz w:val="24"/>
          <w:szCs w:val="24"/>
        </w:rPr>
      </w:pPr>
      <w:r>
        <w:rPr>
          <w:rFonts w:ascii="Arial" w:hAnsi="Arial" w:cs="Arial"/>
          <w:sz w:val="24"/>
          <w:szCs w:val="24"/>
        </w:rPr>
        <w:t>Ganemos Jerez entiende que tanto las asignacio</w:t>
      </w:r>
      <w:r w:rsidR="00C31196">
        <w:rPr>
          <w:rFonts w:ascii="Arial" w:hAnsi="Arial" w:cs="Arial"/>
          <w:sz w:val="24"/>
          <w:szCs w:val="24"/>
        </w:rPr>
        <w:t>nes económicas a los Grupos Polí</w:t>
      </w:r>
      <w:r>
        <w:rPr>
          <w:rFonts w:ascii="Arial" w:hAnsi="Arial" w:cs="Arial"/>
          <w:sz w:val="24"/>
          <w:szCs w:val="24"/>
        </w:rPr>
        <w:t xml:space="preserve">ticos como los salarios que perciben los </w:t>
      </w:r>
      <w:r w:rsidR="00C31196">
        <w:rPr>
          <w:rFonts w:ascii="Arial" w:hAnsi="Arial" w:cs="Arial"/>
          <w:sz w:val="24"/>
          <w:szCs w:val="24"/>
        </w:rPr>
        <w:t>Diputados y miembros del Gobierno Provincial no está acordes con la situación de necesidad que sufren miles de personas. Kika González ya anunció que Ganemos Jerez constituirá un Fondo con el excedente de su sueldo como Diputada, en aplicación de Código Ético de Ganemos Jerez, con fines sociales.</w:t>
      </w:r>
    </w:p>
    <w:sectPr w:rsidR="00153277" w:rsidRPr="00153277" w:rsidSect="0045108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54" w:rsidRDefault="00767D54" w:rsidP="001E69D5">
      <w:pPr>
        <w:spacing w:after="0" w:line="240" w:lineRule="auto"/>
      </w:pPr>
      <w:r>
        <w:separator/>
      </w:r>
    </w:p>
  </w:endnote>
  <w:endnote w:type="continuationSeparator" w:id="0">
    <w:p w:rsidR="00767D54" w:rsidRDefault="00767D54" w:rsidP="001E6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D5" w:rsidRDefault="00DD3A43">
    <w:pPr>
      <w:pStyle w:val="Piedepgina"/>
    </w:pPr>
    <w:r>
      <w:rPr>
        <w:noProof/>
        <w:lang w:eastAsia="es-ES"/>
      </w:rPr>
      <w:drawing>
        <wp:anchor distT="0" distB="0" distL="114300" distR="114300" simplePos="0" relativeHeight="251659264" behindDoc="1" locked="0" layoutInCell="1" allowOverlap="1">
          <wp:simplePos x="0" y="0"/>
          <wp:positionH relativeFrom="column">
            <wp:posOffset>-1090295</wp:posOffset>
          </wp:positionH>
          <wp:positionV relativeFrom="paragraph">
            <wp:posOffset>-351573</wp:posOffset>
          </wp:positionV>
          <wp:extent cx="7602280" cy="1019239"/>
          <wp:effectExtent l="0" t="0" r="0" b="9525"/>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agina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02280" cy="101923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54" w:rsidRDefault="00767D54" w:rsidP="001E69D5">
      <w:pPr>
        <w:spacing w:after="0" w:line="240" w:lineRule="auto"/>
      </w:pPr>
      <w:r>
        <w:separator/>
      </w:r>
    </w:p>
  </w:footnote>
  <w:footnote w:type="continuationSeparator" w:id="0">
    <w:p w:rsidR="00767D54" w:rsidRDefault="00767D54" w:rsidP="001E69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9D5" w:rsidRDefault="00A65768">
    <w:pPr>
      <w:pStyle w:val="Encabezado"/>
    </w:pPr>
    <w:bookmarkStart w:id="0" w:name="_GoBack"/>
    <w:bookmarkEnd w:id="0"/>
    <w:r>
      <w:rPr>
        <w:noProof/>
        <w:lang w:eastAsia="es-ES"/>
      </w:rPr>
      <w:drawing>
        <wp:anchor distT="0" distB="0" distL="114300" distR="114300" simplePos="0" relativeHeight="251658240" behindDoc="0" locked="0" layoutInCell="1" allowOverlap="1">
          <wp:simplePos x="0" y="0"/>
          <wp:positionH relativeFrom="page">
            <wp:posOffset>-13970</wp:posOffset>
          </wp:positionH>
          <wp:positionV relativeFrom="topMargin">
            <wp:posOffset>-6985</wp:posOffset>
          </wp:positionV>
          <wp:extent cx="7607300" cy="770890"/>
          <wp:effectExtent l="0" t="0" r="0" b="0"/>
          <wp:wrapTopAndBottom/>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07300" cy="77089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070F9"/>
    <w:multiLevelType w:val="hybridMultilevel"/>
    <w:tmpl w:val="B4081E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E4F6EC0"/>
    <w:multiLevelType w:val="hybridMultilevel"/>
    <w:tmpl w:val="223CB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1E69D5"/>
    <w:rsid w:val="00000D71"/>
    <w:rsid w:val="00014505"/>
    <w:rsid w:val="00020A33"/>
    <w:rsid w:val="00063FD2"/>
    <w:rsid w:val="00070988"/>
    <w:rsid w:val="00082B2C"/>
    <w:rsid w:val="00092327"/>
    <w:rsid w:val="00092CD5"/>
    <w:rsid w:val="00094517"/>
    <w:rsid w:val="000B2E90"/>
    <w:rsid w:val="000B7873"/>
    <w:rsid w:val="000C3C10"/>
    <w:rsid w:val="000D6A2D"/>
    <w:rsid w:val="000D7B49"/>
    <w:rsid w:val="000E09D7"/>
    <w:rsid w:val="00102ABB"/>
    <w:rsid w:val="001170B8"/>
    <w:rsid w:val="00132D04"/>
    <w:rsid w:val="00152416"/>
    <w:rsid w:val="00153277"/>
    <w:rsid w:val="00167E58"/>
    <w:rsid w:val="00190815"/>
    <w:rsid w:val="0019758A"/>
    <w:rsid w:val="001B3B4E"/>
    <w:rsid w:val="001D20CF"/>
    <w:rsid w:val="001D5631"/>
    <w:rsid w:val="001E5F29"/>
    <w:rsid w:val="001E69D5"/>
    <w:rsid w:val="001F0C32"/>
    <w:rsid w:val="001F4EC2"/>
    <w:rsid w:val="00215E13"/>
    <w:rsid w:val="00226FAE"/>
    <w:rsid w:val="0023045C"/>
    <w:rsid w:val="0024089A"/>
    <w:rsid w:val="00250E62"/>
    <w:rsid w:val="0025129C"/>
    <w:rsid w:val="00260BD1"/>
    <w:rsid w:val="00272C21"/>
    <w:rsid w:val="00280E27"/>
    <w:rsid w:val="002B153B"/>
    <w:rsid w:val="002B2203"/>
    <w:rsid w:val="002B739C"/>
    <w:rsid w:val="002B794B"/>
    <w:rsid w:val="002C68A9"/>
    <w:rsid w:val="002D345F"/>
    <w:rsid w:val="002E1830"/>
    <w:rsid w:val="002E7424"/>
    <w:rsid w:val="002E76B7"/>
    <w:rsid w:val="00304664"/>
    <w:rsid w:val="00323C19"/>
    <w:rsid w:val="00326B03"/>
    <w:rsid w:val="00332321"/>
    <w:rsid w:val="00350C3E"/>
    <w:rsid w:val="003730EE"/>
    <w:rsid w:val="003759C1"/>
    <w:rsid w:val="00382E51"/>
    <w:rsid w:val="003920C6"/>
    <w:rsid w:val="0039566F"/>
    <w:rsid w:val="003957F1"/>
    <w:rsid w:val="003977BA"/>
    <w:rsid w:val="003B078B"/>
    <w:rsid w:val="003B2128"/>
    <w:rsid w:val="003B7CE2"/>
    <w:rsid w:val="003D47FC"/>
    <w:rsid w:val="0042033E"/>
    <w:rsid w:val="00431FD7"/>
    <w:rsid w:val="00440D9E"/>
    <w:rsid w:val="00450386"/>
    <w:rsid w:val="0045108B"/>
    <w:rsid w:val="00467781"/>
    <w:rsid w:val="0046781E"/>
    <w:rsid w:val="00473EC7"/>
    <w:rsid w:val="004966D9"/>
    <w:rsid w:val="004A1CD8"/>
    <w:rsid w:val="004A7569"/>
    <w:rsid w:val="004D1F6D"/>
    <w:rsid w:val="004D4AF2"/>
    <w:rsid w:val="004D5E84"/>
    <w:rsid w:val="00503873"/>
    <w:rsid w:val="00504D06"/>
    <w:rsid w:val="00516A44"/>
    <w:rsid w:val="005256A8"/>
    <w:rsid w:val="00534250"/>
    <w:rsid w:val="0053615F"/>
    <w:rsid w:val="00536E65"/>
    <w:rsid w:val="005922EF"/>
    <w:rsid w:val="0059295C"/>
    <w:rsid w:val="005B3CA5"/>
    <w:rsid w:val="005D2968"/>
    <w:rsid w:val="0060315F"/>
    <w:rsid w:val="00605F1C"/>
    <w:rsid w:val="00642E9E"/>
    <w:rsid w:val="00646D03"/>
    <w:rsid w:val="00647415"/>
    <w:rsid w:val="00647805"/>
    <w:rsid w:val="00657D12"/>
    <w:rsid w:val="0067055A"/>
    <w:rsid w:val="00677307"/>
    <w:rsid w:val="0068642C"/>
    <w:rsid w:val="006A74E3"/>
    <w:rsid w:val="00725083"/>
    <w:rsid w:val="007470A9"/>
    <w:rsid w:val="007516C4"/>
    <w:rsid w:val="007543C6"/>
    <w:rsid w:val="0076342A"/>
    <w:rsid w:val="00767D54"/>
    <w:rsid w:val="0078006D"/>
    <w:rsid w:val="0078709D"/>
    <w:rsid w:val="00791F91"/>
    <w:rsid w:val="007A301C"/>
    <w:rsid w:val="007B3859"/>
    <w:rsid w:val="007B6433"/>
    <w:rsid w:val="007B6746"/>
    <w:rsid w:val="007C4623"/>
    <w:rsid w:val="007E6B79"/>
    <w:rsid w:val="007F2D19"/>
    <w:rsid w:val="007F332B"/>
    <w:rsid w:val="007F74C0"/>
    <w:rsid w:val="00823B86"/>
    <w:rsid w:val="00827E97"/>
    <w:rsid w:val="00833BAF"/>
    <w:rsid w:val="00841BC6"/>
    <w:rsid w:val="008457E9"/>
    <w:rsid w:val="008461CB"/>
    <w:rsid w:val="00852C0C"/>
    <w:rsid w:val="008562F9"/>
    <w:rsid w:val="00865BEC"/>
    <w:rsid w:val="0086708A"/>
    <w:rsid w:val="00877E3E"/>
    <w:rsid w:val="00890FD8"/>
    <w:rsid w:val="008A1713"/>
    <w:rsid w:val="008B2981"/>
    <w:rsid w:val="008B3DA4"/>
    <w:rsid w:val="008B761B"/>
    <w:rsid w:val="008D4310"/>
    <w:rsid w:val="008F4E42"/>
    <w:rsid w:val="00902799"/>
    <w:rsid w:val="00920748"/>
    <w:rsid w:val="00927750"/>
    <w:rsid w:val="00932504"/>
    <w:rsid w:val="00937463"/>
    <w:rsid w:val="00985051"/>
    <w:rsid w:val="00986455"/>
    <w:rsid w:val="009A1152"/>
    <w:rsid w:val="009A1B8D"/>
    <w:rsid w:val="009A5647"/>
    <w:rsid w:val="009C3F10"/>
    <w:rsid w:val="009C573B"/>
    <w:rsid w:val="009E0E00"/>
    <w:rsid w:val="009E3E92"/>
    <w:rsid w:val="00A01388"/>
    <w:rsid w:val="00A0245A"/>
    <w:rsid w:val="00A02E6C"/>
    <w:rsid w:val="00A06589"/>
    <w:rsid w:val="00A14B14"/>
    <w:rsid w:val="00A171CE"/>
    <w:rsid w:val="00A17A51"/>
    <w:rsid w:val="00A26FAF"/>
    <w:rsid w:val="00A3352B"/>
    <w:rsid w:val="00A37E26"/>
    <w:rsid w:val="00A40406"/>
    <w:rsid w:val="00A45CC9"/>
    <w:rsid w:val="00A51272"/>
    <w:rsid w:val="00A64B6A"/>
    <w:rsid w:val="00A65768"/>
    <w:rsid w:val="00A72106"/>
    <w:rsid w:val="00A725D8"/>
    <w:rsid w:val="00A757F9"/>
    <w:rsid w:val="00A974F0"/>
    <w:rsid w:val="00AA1229"/>
    <w:rsid w:val="00AA2A86"/>
    <w:rsid w:val="00AA59FD"/>
    <w:rsid w:val="00AA73D7"/>
    <w:rsid w:val="00AC2C93"/>
    <w:rsid w:val="00AC456C"/>
    <w:rsid w:val="00AD72C9"/>
    <w:rsid w:val="00AE2A78"/>
    <w:rsid w:val="00AE2DD8"/>
    <w:rsid w:val="00AF666B"/>
    <w:rsid w:val="00AF7DB8"/>
    <w:rsid w:val="00B04EEC"/>
    <w:rsid w:val="00B12098"/>
    <w:rsid w:val="00B237E6"/>
    <w:rsid w:val="00B45098"/>
    <w:rsid w:val="00B5049F"/>
    <w:rsid w:val="00B52792"/>
    <w:rsid w:val="00B61EA8"/>
    <w:rsid w:val="00B63EB2"/>
    <w:rsid w:val="00B658C8"/>
    <w:rsid w:val="00B662E0"/>
    <w:rsid w:val="00B66EC4"/>
    <w:rsid w:val="00B74869"/>
    <w:rsid w:val="00B86FD9"/>
    <w:rsid w:val="00B928AB"/>
    <w:rsid w:val="00BA03A0"/>
    <w:rsid w:val="00BB4EDA"/>
    <w:rsid w:val="00BC76E5"/>
    <w:rsid w:val="00BF592C"/>
    <w:rsid w:val="00C04654"/>
    <w:rsid w:val="00C04F20"/>
    <w:rsid w:val="00C15E30"/>
    <w:rsid w:val="00C31196"/>
    <w:rsid w:val="00C4502F"/>
    <w:rsid w:val="00C8226B"/>
    <w:rsid w:val="00C83F19"/>
    <w:rsid w:val="00C9094A"/>
    <w:rsid w:val="00C93269"/>
    <w:rsid w:val="00C93589"/>
    <w:rsid w:val="00CA66A1"/>
    <w:rsid w:val="00CC0D2A"/>
    <w:rsid w:val="00CC5710"/>
    <w:rsid w:val="00CE22CE"/>
    <w:rsid w:val="00CE77A3"/>
    <w:rsid w:val="00D00115"/>
    <w:rsid w:val="00D018E3"/>
    <w:rsid w:val="00D02F6C"/>
    <w:rsid w:val="00D032D0"/>
    <w:rsid w:val="00D04198"/>
    <w:rsid w:val="00D114B3"/>
    <w:rsid w:val="00D122D3"/>
    <w:rsid w:val="00D22E27"/>
    <w:rsid w:val="00D2606E"/>
    <w:rsid w:val="00D35E0D"/>
    <w:rsid w:val="00D40A0A"/>
    <w:rsid w:val="00D42705"/>
    <w:rsid w:val="00D82397"/>
    <w:rsid w:val="00D83387"/>
    <w:rsid w:val="00DA413C"/>
    <w:rsid w:val="00DA4461"/>
    <w:rsid w:val="00DA4A4D"/>
    <w:rsid w:val="00DB7A9D"/>
    <w:rsid w:val="00DC430F"/>
    <w:rsid w:val="00DC73C1"/>
    <w:rsid w:val="00DD3A43"/>
    <w:rsid w:val="00DE416B"/>
    <w:rsid w:val="00E20FDA"/>
    <w:rsid w:val="00E34038"/>
    <w:rsid w:val="00E451F6"/>
    <w:rsid w:val="00E534C1"/>
    <w:rsid w:val="00E56A52"/>
    <w:rsid w:val="00E74BB8"/>
    <w:rsid w:val="00EA3573"/>
    <w:rsid w:val="00EB0DB1"/>
    <w:rsid w:val="00EC754D"/>
    <w:rsid w:val="00EE3CF1"/>
    <w:rsid w:val="00F13139"/>
    <w:rsid w:val="00F271B6"/>
    <w:rsid w:val="00F312B6"/>
    <w:rsid w:val="00F43450"/>
    <w:rsid w:val="00F469AA"/>
    <w:rsid w:val="00F50602"/>
    <w:rsid w:val="00F85D23"/>
    <w:rsid w:val="00FA024A"/>
    <w:rsid w:val="00FB2E6C"/>
    <w:rsid w:val="00FF2261"/>
    <w:rsid w:val="00FF4E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8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9D5"/>
  </w:style>
  <w:style w:type="paragraph" w:styleId="Piedepgina">
    <w:name w:val="footer"/>
    <w:basedOn w:val="Normal"/>
    <w:link w:val="PiedepginaCar"/>
    <w:uiPriority w:val="99"/>
    <w:unhideWhenUsed/>
    <w:rsid w:val="001E6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9D5"/>
  </w:style>
  <w:style w:type="paragraph" w:styleId="Textodeglobo">
    <w:name w:val="Balloon Text"/>
    <w:basedOn w:val="Normal"/>
    <w:link w:val="TextodegloboCar"/>
    <w:uiPriority w:val="99"/>
    <w:semiHidden/>
    <w:unhideWhenUsed/>
    <w:rsid w:val="001E6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9D5"/>
    <w:rPr>
      <w:rFonts w:ascii="Tahoma" w:hAnsi="Tahoma" w:cs="Tahoma"/>
      <w:sz w:val="16"/>
      <w:szCs w:val="16"/>
    </w:rPr>
  </w:style>
  <w:style w:type="paragraph" w:styleId="Prrafodelista">
    <w:name w:val="List Paragraph"/>
    <w:basedOn w:val="Normal"/>
    <w:uiPriority w:val="34"/>
    <w:qFormat/>
    <w:rsid w:val="00450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3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9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9D5"/>
  </w:style>
  <w:style w:type="paragraph" w:styleId="Piedepgina">
    <w:name w:val="footer"/>
    <w:basedOn w:val="Normal"/>
    <w:link w:val="PiedepginaCar"/>
    <w:uiPriority w:val="99"/>
    <w:unhideWhenUsed/>
    <w:rsid w:val="001E69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9D5"/>
  </w:style>
  <w:style w:type="paragraph" w:styleId="Textodeglobo">
    <w:name w:val="Balloon Text"/>
    <w:basedOn w:val="Normal"/>
    <w:link w:val="TextodegloboCar"/>
    <w:uiPriority w:val="99"/>
    <w:semiHidden/>
    <w:unhideWhenUsed/>
    <w:rsid w:val="001E6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69D5"/>
    <w:rPr>
      <w:rFonts w:ascii="Tahoma" w:hAnsi="Tahoma" w:cs="Tahoma"/>
      <w:sz w:val="16"/>
      <w:szCs w:val="16"/>
    </w:rPr>
  </w:style>
  <w:style w:type="paragraph" w:styleId="Prrafodelista">
    <w:name w:val="List Paragraph"/>
    <w:basedOn w:val="Normal"/>
    <w:uiPriority w:val="34"/>
    <w:qFormat/>
    <w:rsid w:val="004503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9718-FA96-43B3-8E86-FC8F60E6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Emilio</dc:creator>
  <cp:lastModifiedBy>Administrador</cp:lastModifiedBy>
  <cp:revision>2</cp:revision>
  <dcterms:created xsi:type="dcterms:W3CDTF">2015-09-15T11:08:00Z</dcterms:created>
  <dcterms:modified xsi:type="dcterms:W3CDTF">2015-09-15T11:08:00Z</dcterms:modified>
</cp:coreProperties>
</file>